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84" w:rsidRPr="003D7984" w:rsidRDefault="003D7984">
      <w:pPr>
        <w:rPr>
          <w:b/>
          <w:sz w:val="28"/>
        </w:rPr>
      </w:pPr>
      <w:r w:rsidRPr="003D7984"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0B22FFC2" wp14:editId="58BA6DE5">
            <wp:simplePos x="0" y="0"/>
            <wp:positionH relativeFrom="column">
              <wp:posOffset>4305300</wp:posOffset>
            </wp:positionH>
            <wp:positionV relativeFrom="paragraph">
              <wp:posOffset>-352425</wp:posOffset>
            </wp:positionV>
            <wp:extent cx="1493520" cy="798830"/>
            <wp:effectExtent l="0" t="0" r="0" b="1270"/>
            <wp:wrapTight wrapText="bothSides">
              <wp:wrapPolygon edited="0">
                <wp:start x="0" y="0"/>
                <wp:lineTo x="0" y="21119"/>
                <wp:lineTo x="21214" y="21119"/>
                <wp:lineTo x="2121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6D2F" w:rsidRPr="003D7984">
        <w:rPr>
          <w:b/>
          <w:sz w:val="28"/>
          <w:u w:val="single"/>
        </w:rPr>
        <w:t>Scots</w:t>
      </w:r>
      <w:r w:rsidR="0091220D" w:rsidRPr="003D7984">
        <w:rPr>
          <w:b/>
          <w:sz w:val="28"/>
          <w:u w:val="single"/>
        </w:rPr>
        <w:t xml:space="preserve"> Language CPD</w:t>
      </w:r>
      <w:r w:rsidR="0091220D" w:rsidRPr="003D7984">
        <w:rPr>
          <w:b/>
          <w:sz w:val="28"/>
        </w:rPr>
        <w:tab/>
      </w:r>
      <w:r w:rsidR="0091220D" w:rsidRPr="003D7984">
        <w:rPr>
          <w:b/>
          <w:sz w:val="28"/>
        </w:rPr>
        <w:tab/>
      </w:r>
      <w:r w:rsidR="00502F90" w:rsidRPr="003D7984">
        <w:rPr>
          <w:b/>
          <w:sz w:val="28"/>
        </w:rPr>
        <w:tab/>
      </w:r>
    </w:p>
    <w:p w:rsidR="00502F90" w:rsidRPr="00502F90" w:rsidRDefault="00502F90">
      <w:pPr>
        <w:rPr>
          <w:b/>
          <w:u w:val="single"/>
        </w:rPr>
      </w:pPr>
      <w:r w:rsidRPr="003D7984">
        <w:rPr>
          <w:b/>
          <w:sz w:val="28"/>
          <w:u w:val="single"/>
        </w:rPr>
        <w:t>W</w:t>
      </w:r>
      <w:r w:rsidR="003D7984" w:rsidRPr="003D7984">
        <w:rPr>
          <w:b/>
          <w:sz w:val="28"/>
          <w:u w:val="single"/>
        </w:rPr>
        <w:t>orkshop: U</w:t>
      </w:r>
      <w:r w:rsidR="003D7984">
        <w:rPr>
          <w:b/>
          <w:sz w:val="28"/>
          <w:u w:val="single"/>
        </w:rPr>
        <w:t>ASPs</w:t>
      </w:r>
      <w:r>
        <w:rPr>
          <w:b/>
          <w:sz w:val="24"/>
        </w:rPr>
        <w:tab/>
        <w:t xml:space="preserve">   </w:t>
      </w:r>
      <w:r w:rsidR="0091220D" w:rsidRPr="00502F90">
        <w:rPr>
          <w:b/>
          <w:sz w:val="24"/>
        </w:rPr>
        <w:tab/>
      </w:r>
      <w:r>
        <w:rPr>
          <w:b/>
          <w:sz w:val="24"/>
        </w:rPr>
        <w:br/>
      </w:r>
    </w:p>
    <w:p w:rsidR="000C6D2F" w:rsidRDefault="000C6D2F">
      <w:r>
        <w:t>History and Development Level 3 Key Points:</w:t>
      </w:r>
    </w:p>
    <w:p w:rsidR="0091220D" w:rsidRDefault="000C6D2F" w:rsidP="0091220D">
      <w:r>
        <w:t>• 2 Outcomes similar across all levels – Outcome 1 focusing on the development of Scots, and Outcome 2 focusing on similarities with other languages.</w:t>
      </w:r>
      <w:r w:rsidR="00FA672C">
        <w:t xml:space="preserve"> </w:t>
      </w:r>
    </w:p>
    <w:p w:rsidR="0091220D" w:rsidRDefault="0091220D" w:rsidP="0091220D">
      <w:pPr>
        <w:pStyle w:val="ListParagraph"/>
        <w:numPr>
          <w:ilvl w:val="0"/>
          <w:numId w:val="3"/>
        </w:numPr>
      </w:pPr>
      <w:r>
        <w:t>Similarities allow for hierarchy between levels</w:t>
      </w:r>
    </w:p>
    <w:p w:rsidR="0091220D" w:rsidRDefault="0091220D" w:rsidP="0091220D">
      <w:pPr>
        <w:pStyle w:val="ListParagraph"/>
        <w:numPr>
          <w:ilvl w:val="0"/>
          <w:numId w:val="3"/>
        </w:numPr>
      </w:pPr>
      <w:r>
        <w:t>Similar skillsets being dev</w:t>
      </w:r>
      <w:r w:rsidR="00A67E77">
        <w:t xml:space="preserve">eloped and built on as </w:t>
      </w:r>
      <w:proofErr w:type="spellStart"/>
      <w:proofErr w:type="gramStart"/>
      <w:r w:rsidR="00A67E77">
        <w:t>student</w:t>
      </w:r>
      <w:r>
        <w:t>s</w:t>
      </w:r>
      <w:proofErr w:type="spellEnd"/>
      <w:proofErr w:type="gramEnd"/>
      <w:r>
        <w:t xml:space="preserve"> progress.</w:t>
      </w:r>
    </w:p>
    <w:p w:rsidR="000C6D2F" w:rsidRDefault="000C6D2F" w:rsidP="000C6D2F">
      <w:r>
        <w:t xml:space="preserve">• Outcome 1 </w:t>
      </w:r>
    </w:p>
    <w:p w:rsidR="000C6D2F" w:rsidRDefault="000C6D2F" w:rsidP="000C6D2F">
      <w:pPr>
        <w:pStyle w:val="ListParagraph"/>
        <w:numPr>
          <w:ilvl w:val="0"/>
          <w:numId w:val="1"/>
        </w:numPr>
      </w:pPr>
      <w:r>
        <w:t>Where most of the time will probably be spent.</w:t>
      </w:r>
    </w:p>
    <w:p w:rsidR="00502F90" w:rsidRDefault="00502F90" w:rsidP="000C6D2F">
      <w:pPr>
        <w:pStyle w:val="ListParagraph"/>
        <w:numPr>
          <w:ilvl w:val="0"/>
          <w:numId w:val="1"/>
        </w:numPr>
      </w:pPr>
      <w:r>
        <w:t>Focus on contemporary Scots.</w:t>
      </w:r>
    </w:p>
    <w:p w:rsidR="000C6D2F" w:rsidRDefault="000C6D2F" w:rsidP="000C6D2F">
      <w:pPr>
        <w:pStyle w:val="ListParagraph"/>
        <w:numPr>
          <w:ilvl w:val="0"/>
          <w:numId w:val="1"/>
        </w:numPr>
      </w:pPr>
      <w:r>
        <w:t>This pack shows a broad picture of development of Scots across whole country, can specify to your local area and dialect.</w:t>
      </w:r>
    </w:p>
    <w:p w:rsidR="00FA672C" w:rsidRDefault="00FA672C" w:rsidP="000C6D2F">
      <w:pPr>
        <w:pStyle w:val="ListParagraph"/>
        <w:numPr>
          <w:ilvl w:val="0"/>
          <w:numId w:val="1"/>
        </w:numPr>
      </w:pPr>
      <w:r>
        <w:t xml:space="preserve">Teachers can either suggest reading to </w:t>
      </w:r>
      <w:r w:rsidR="00A67E77">
        <w:t>student</w:t>
      </w:r>
      <w:r>
        <w:t>s, or at higher levels may choose to give them free reign in their research.</w:t>
      </w:r>
    </w:p>
    <w:p w:rsidR="000C6D2F" w:rsidRDefault="000C6D2F">
      <w:r>
        <w:t xml:space="preserve">• Outcome 2 </w:t>
      </w:r>
    </w:p>
    <w:p w:rsidR="000C6D2F" w:rsidRDefault="000C6D2F" w:rsidP="000C6D2F">
      <w:pPr>
        <w:pStyle w:val="ListParagraph"/>
        <w:numPr>
          <w:ilvl w:val="0"/>
          <w:numId w:val="1"/>
        </w:numPr>
      </w:pPr>
      <w:r>
        <w:t>A more straightforward task.</w:t>
      </w:r>
    </w:p>
    <w:p w:rsidR="000C6D2F" w:rsidRDefault="000C6D2F" w:rsidP="000C6D2F">
      <w:pPr>
        <w:pStyle w:val="ListParagraph"/>
        <w:numPr>
          <w:ilvl w:val="0"/>
          <w:numId w:val="1"/>
        </w:numPr>
      </w:pPr>
      <w:r>
        <w:t xml:space="preserve">Comparisons </w:t>
      </w:r>
      <w:r w:rsidR="00FA672C">
        <w:t xml:space="preserve">in this pack </w:t>
      </w:r>
      <w:r>
        <w:t>are with foreign languages, but could also be with old or contemporary English.</w:t>
      </w:r>
    </w:p>
    <w:p w:rsidR="000C6D2F" w:rsidRDefault="008D3E5E" w:rsidP="000C6D2F">
      <w:pPr>
        <w:pStyle w:val="ListParagraph"/>
        <w:numPr>
          <w:ilvl w:val="0"/>
          <w:numId w:val="1"/>
        </w:numPr>
      </w:pPr>
      <w:r>
        <w:t xml:space="preserve">May be an idea to group words/phrases/linguistic features thematically. For example, </w:t>
      </w:r>
      <w:r w:rsidR="00A67E77">
        <w:t>student</w:t>
      </w:r>
      <w:r>
        <w:t>s studying place-names in their local area, and drawing out common themes.</w:t>
      </w:r>
    </w:p>
    <w:p w:rsidR="0091220D" w:rsidRDefault="0091220D" w:rsidP="0091220D"/>
    <w:p w:rsidR="0091220D" w:rsidRPr="0091220D" w:rsidRDefault="0086626C" w:rsidP="0091220D">
      <w:pPr>
        <w:rPr>
          <w:b/>
          <w:sz w:val="28"/>
          <w:szCs w:val="28"/>
        </w:rPr>
      </w:pPr>
      <w:r>
        <w:rPr>
          <w:b/>
          <w:sz w:val="28"/>
          <w:szCs w:val="28"/>
        </w:rPr>
        <w:t>TASK: In what ways</w:t>
      </w:r>
      <w:r w:rsidR="0091220D" w:rsidRPr="0091220D">
        <w:rPr>
          <w:b/>
          <w:sz w:val="28"/>
          <w:szCs w:val="28"/>
        </w:rPr>
        <w:t xml:space="preserve"> would you </w:t>
      </w:r>
      <w:r w:rsidR="0091220D">
        <w:rPr>
          <w:b/>
          <w:sz w:val="28"/>
          <w:szCs w:val="28"/>
        </w:rPr>
        <w:t>deliver this in</w:t>
      </w:r>
      <w:r w:rsidR="0091220D" w:rsidRPr="0091220D">
        <w:rPr>
          <w:b/>
          <w:sz w:val="28"/>
          <w:szCs w:val="28"/>
        </w:rPr>
        <w:t xml:space="preserve"> your</w:t>
      </w:r>
      <w:r w:rsidR="0091220D">
        <w:rPr>
          <w:b/>
          <w:sz w:val="28"/>
          <w:szCs w:val="28"/>
        </w:rPr>
        <w:t xml:space="preserve"> centre</w:t>
      </w:r>
      <w:r w:rsidR="0091220D" w:rsidRPr="0091220D">
        <w:rPr>
          <w:b/>
          <w:sz w:val="28"/>
          <w:szCs w:val="28"/>
        </w:rPr>
        <w:t>?</w:t>
      </w:r>
    </w:p>
    <w:p w:rsidR="0091220D" w:rsidRDefault="0091220D" w:rsidP="000C6D2F"/>
    <w:p w:rsidR="0091220D" w:rsidRDefault="0091220D" w:rsidP="000C6D2F"/>
    <w:p w:rsidR="0091220D" w:rsidRDefault="0091220D" w:rsidP="000C6D2F"/>
    <w:p w:rsidR="0091220D" w:rsidRDefault="0091220D" w:rsidP="000C6D2F"/>
    <w:p w:rsidR="0091220D" w:rsidRDefault="0091220D" w:rsidP="000C6D2F"/>
    <w:p w:rsidR="0091220D" w:rsidRDefault="0091220D" w:rsidP="000C6D2F"/>
    <w:p w:rsidR="0091220D" w:rsidRDefault="0091220D" w:rsidP="000C6D2F"/>
    <w:p w:rsidR="0091220D" w:rsidRDefault="0091220D" w:rsidP="000C6D2F"/>
    <w:p w:rsidR="0091220D" w:rsidRDefault="0091220D" w:rsidP="000C6D2F"/>
    <w:p w:rsidR="000C6D2F" w:rsidRDefault="000C6D2F" w:rsidP="000C6D2F">
      <w:r>
        <w:lastRenderedPageBreak/>
        <w:t>Understanding and Communicating Level 6 Key Points:</w:t>
      </w:r>
    </w:p>
    <w:p w:rsidR="000C6D2F" w:rsidRDefault="000C6D2F" w:rsidP="000C6D2F">
      <w:r>
        <w:t>• 2 Outcomes similar across all levels – Outcome 1 focusing on analysing Scots, and Outcome 2 focusing on creating Scots.</w:t>
      </w:r>
    </w:p>
    <w:p w:rsidR="0091220D" w:rsidRDefault="0091220D" w:rsidP="0091220D">
      <w:pPr>
        <w:pStyle w:val="ListParagraph"/>
        <w:numPr>
          <w:ilvl w:val="0"/>
          <w:numId w:val="3"/>
        </w:numPr>
      </w:pPr>
      <w:r>
        <w:t>Similarities allow for hierarchy between levels</w:t>
      </w:r>
    </w:p>
    <w:p w:rsidR="0091220D" w:rsidRDefault="0091220D" w:rsidP="000C6D2F">
      <w:pPr>
        <w:pStyle w:val="ListParagraph"/>
        <w:numPr>
          <w:ilvl w:val="0"/>
          <w:numId w:val="3"/>
        </w:numPr>
      </w:pPr>
      <w:r>
        <w:t>Similar skillsets b</w:t>
      </w:r>
      <w:r w:rsidR="00A67E77">
        <w:t xml:space="preserve">eing developed and built on as </w:t>
      </w:r>
      <w:proofErr w:type="spellStart"/>
      <w:proofErr w:type="gramStart"/>
      <w:r w:rsidR="00A67E77">
        <w:t>student</w:t>
      </w:r>
      <w:r>
        <w:t>s</w:t>
      </w:r>
      <w:proofErr w:type="spellEnd"/>
      <w:proofErr w:type="gramEnd"/>
      <w:r>
        <w:t xml:space="preserve"> progress.</w:t>
      </w:r>
    </w:p>
    <w:p w:rsidR="000C6D2F" w:rsidRDefault="000C6D2F" w:rsidP="000C6D2F">
      <w:r>
        <w:t>• Outcome 1</w:t>
      </w:r>
    </w:p>
    <w:p w:rsidR="000C6D2F" w:rsidRDefault="000C6D2F" w:rsidP="000C6D2F">
      <w:pPr>
        <w:pStyle w:val="ListParagraph"/>
        <w:numPr>
          <w:ilvl w:val="0"/>
          <w:numId w:val="1"/>
        </w:numPr>
      </w:pPr>
      <w:r>
        <w:t>Scots studied can be divers – poems, plays, prose, film, TV, song, etc.</w:t>
      </w:r>
      <w:r w:rsidR="009658EC">
        <w:t xml:space="preserve"> in different dialects</w:t>
      </w:r>
    </w:p>
    <w:p w:rsidR="000C6D2F" w:rsidRDefault="009658EC" w:rsidP="000C6D2F">
      <w:pPr>
        <w:pStyle w:val="ListParagraph"/>
        <w:numPr>
          <w:ilvl w:val="0"/>
          <w:numId w:val="1"/>
        </w:numPr>
      </w:pPr>
      <w:r>
        <w:t>No list of prescribed texts</w:t>
      </w:r>
    </w:p>
    <w:p w:rsidR="008D3E5E" w:rsidRDefault="008D3E5E" w:rsidP="000C6D2F">
      <w:pPr>
        <w:pStyle w:val="ListParagraph"/>
        <w:numPr>
          <w:ilvl w:val="0"/>
          <w:numId w:val="1"/>
        </w:numPr>
      </w:pPr>
      <w:r>
        <w:t xml:space="preserve">Purpose and audience can be set by assessor in conjunction with </w:t>
      </w:r>
      <w:r w:rsidR="00A67E77">
        <w:t>student</w:t>
      </w:r>
      <w:r>
        <w:t>s.</w:t>
      </w:r>
    </w:p>
    <w:p w:rsidR="008D3E5E" w:rsidRDefault="008D3E5E" w:rsidP="000C6D2F">
      <w:pPr>
        <w:pStyle w:val="ListParagraph"/>
        <w:numPr>
          <w:ilvl w:val="0"/>
          <w:numId w:val="1"/>
        </w:numPr>
      </w:pPr>
      <w:r>
        <w:t>Approached more as critical reading than simple comprehension. Contrast the types of questions asked in an English Close Reading with a French Reading – closer to the English.  Similarities also to Gàidhlig Reading for Analysis and Evaluation, and Latin Literary Appreciation papers.</w:t>
      </w:r>
    </w:p>
    <w:p w:rsidR="009658EC" w:rsidRDefault="009658EC" w:rsidP="009658EC">
      <w:r>
        <w:t>• Outcome 2</w:t>
      </w:r>
    </w:p>
    <w:p w:rsidR="008D3E5E" w:rsidRDefault="008D3E5E" w:rsidP="009658EC">
      <w:pPr>
        <w:pStyle w:val="ListParagraph"/>
        <w:numPr>
          <w:ilvl w:val="0"/>
          <w:numId w:val="1"/>
        </w:numPr>
      </w:pPr>
      <w:r>
        <w:t>Purpose and audience of communication important</w:t>
      </w:r>
      <w:r w:rsidR="00E67CA8">
        <w:t xml:space="preserve"> to overtaking Assessment Standards. Can be set by assessor.</w:t>
      </w:r>
    </w:p>
    <w:p w:rsidR="00C45EC4" w:rsidRDefault="00C45EC4" w:rsidP="009658EC">
      <w:pPr>
        <w:pStyle w:val="ListParagraph"/>
        <w:numPr>
          <w:ilvl w:val="0"/>
          <w:numId w:val="1"/>
        </w:numPr>
      </w:pPr>
      <w:r>
        <w:t>Scots used should be from a particular dialect, and internally consistent.</w:t>
      </w:r>
    </w:p>
    <w:p w:rsidR="009658EC" w:rsidRDefault="009658EC" w:rsidP="009658EC">
      <w:pPr>
        <w:pStyle w:val="ListParagraph"/>
        <w:numPr>
          <w:ilvl w:val="0"/>
          <w:numId w:val="1"/>
        </w:numPr>
      </w:pPr>
      <w:r>
        <w:t>Important to remember</w:t>
      </w:r>
      <w:r w:rsidR="008D3E5E">
        <w:t xml:space="preserve"> if</w:t>
      </w:r>
      <w:r>
        <w:t xml:space="preserve"> translating pieces that a simple word for word translation may not be enough. Sometimes it’s important to try to re-set or re-imagine the piece in a Scottish setting.</w:t>
      </w:r>
    </w:p>
    <w:p w:rsidR="000C6D2F" w:rsidRDefault="0086626C" w:rsidP="000C6D2F">
      <w:pPr>
        <w:rPr>
          <w:b/>
          <w:sz w:val="28"/>
          <w:szCs w:val="28"/>
        </w:rPr>
      </w:pPr>
      <w:r>
        <w:rPr>
          <w:b/>
          <w:sz w:val="28"/>
          <w:szCs w:val="28"/>
        </w:rPr>
        <w:t>TASK: In what ways</w:t>
      </w:r>
      <w:r w:rsidR="0091220D" w:rsidRPr="0091220D">
        <w:rPr>
          <w:b/>
          <w:sz w:val="28"/>
          <w:szCs w:val="28"/>
        </w:rPr>
        <w:t xml:space="preserve"> could centres collaborate on approaches to delivery and assessment?</w:t>
      </w:r>
    </w:p>
    <w:p w:rsidR="0020222C" w:rsidRDefault="0020222C" w:rsidP="000C6D2F">
      <w:pPr>
        <w:rPr>
          <w:b/>
          <w:sz w:val="28"/>
          <w:szCs w:val="28"/>
        </w:rPr>
      </w:pPr>
    </w:p>
    <w:p w:rsidR="0020222C" w:rsidRDefault="0020222C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20222C" w:rsidRDefault="0020222C" w:rsidP="0020222C">
      <w:pPr>
        <w:rPr>
          <w:b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lastRenderedPageBreak/>
        <w:t>Workshop: Understanding Standards</w:t>
      </w:r>
      <w:r>
        <w:rPr>
          <w:b/>
          <w:sz w:val="24"/>
        </w:rPr>
        <w:tab/>
        <w:t xml:space="preserve">  </w:t>
      </w:r>
      <w:r>
        <w:rPr>
          <w:b/>
          <w:sz w:val="24"/>
        </w:rPr>
        <w:tab/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br/>
      </w:r>
    </w:p>
    <w:p w:rsidR="0020222C" w:rsidRDefault="0020222C" w:rsidP="0020222C">
      <w:r>
        <w:t>Materials drawn from a centre seen during Verification this year</w:t>
      </w:r>
    </w:p>
    <w:p w:rsidR="0020222C" w:rsidRDefault="0020222C" w:rsidP="0020222C">
      <w:r>
        <w:t>Encompass Understanding &amp; Communicating Unit at levels 4 and 5</w:t>
      </w:r>
    </w:p>
    <w:p w:rsidR="0020222C" w:rsidRDefault="0020222C" w:rsidP="0020222C">
      <w:r>
        <w:t>UASPs used for Outcomes at both levels.</w:t>
      </w:r>
    </w:p>
    <w:p w:rsidR="0020222C" w:rsidRDefault="0020222C" w:rsidP="0020222C">
      <w:pPr>
        <w:pStyle w:val="ListParagraph"/>
        <w:numPr>
          <w:ilvl w:val="0"/>
          <w:numId w:val="4"/>
        </w:numPr>
      </w:pPr>
      <w:r>
        <w:t>Prior-Verification service available if you want to try different approaches, use different texts, etc.</w:t>
      </w:r>
    </w:p>
    <w:p w:rsidR="0020222C" w:rsidRDefault="0020222C" w:rsidP="0020222C">
      <w:pPr>
        <w:pStyle w:val="ListParagraph"/>
        <w:numPr>
          <w:ilvl w:val="1"/>
          <w:numId w:val="4"/>
        </w:numPr>
      </w:pPr>
      <w:r>
        <w:t>Prior-Verified texts can also be exemplified on SQA website for other practitioners to use</w:t>
      </w:r>
    </w:p>
    <w:p w:rsidR="0020222C" w:rsidRDefault="0020222C" w:rsidP="0020222C">
      <w:r>
        <w:t>• Outcome 1</w:t>
      </w:r>
    </w:p>
    <w:p w:rsidR="0020222C" w:rsidRDefault="0020222C" w:rsidP="0020222C">
      <w:pPr>
        <w:pStyle w:val="ListParagraph"/>
        <w:numPr>
          <w:ilvl w:val="0"/>
          <w:numId w:val="4"/>
        </w:numPr>
      </w:pPr>
      <w:r>
        <w:t>Focus on comprehension of Scots texts</w:t>
      </w:r>
    </w:p>
    <w:p w:rsidR="0020222C" w:rsidRDefault="0020222C" w:rsidP="0020222C">
      <w:pPr>
        <w:pStyle w:val="ListParagraph"/>
        <w:numPr>
          <w:ilvl w:val="0"/>
          <w:numId w:val="4"/>
        </w:numPr>
      </w:pPr>
      <w:r>
        <w:t xml:space="preserve">Study of </w:t>
      </w:r>
      <w:proofErr w:type="spellStart"/>
      <w:r>
        <w:t>Scuilwab</w:t>
      </w:r>
      <w:proofErr w:type="spellEnd"/>
      <w:r>
        <w:t xml:space="preserve"> website at Level 4, </w:t>
      </w:r>
      <w:proofErr w:type="spellStart"/>
      <w:r>
        <w:t>Watergaw</w:t>
      </w:r>
      <w:proofErr w:type="spellEnd"/>
      <w:r>
        <w:t xml:space="preserve"> poem at Level 5.</w:t>
      </w:r>
    </w:p>
    <w:p w:rsidR="0020222C" w:rsidRDefault="0020222C" w:rsidP="0020222C">
      <w:pPr>
        <w:pStyle w:val="ListParagraph"/>
        <w:numPr>
          <w:ilvl w:val="0"/>
          <w:numId w:val="4"/>
        </w:numPr>
      </w:pPr>
      <w:r>
        <w:t>Teachers can use different texts if they want, and can amend JETs to suit their needs.</w:t>
      </w:r>
    </w:p>
    <w:p w:rsidR="0020222C" w:rsidRDefault="0020222C" w:rsidP="0020222C">
      <w:pPr>
        <w:pStyle w:val="ListParagraph"/>
        <w:numPr>
          <w:ilvl w:val="1"/>
          <w:numId w:val="4"/>
        </w:numPr>
      </w:pPr>
      <w:r>
        <w:t>Texts studied don’t have to be traditional/</w:t>
      </w:r>
      <w:proofErr w:type="gramStart"/>
      <w:r>
        <w:t>written,</w:t>
      </w:r>
      <w:proofErr w:type="gramEnd"/>
      <w:r>
        <w:t xml:space="preserve"> can be from a range of multimedia pieces.</w:t>
      </w:r>
    </w:p>
    <w:p w:rsidR="0020222C" w:rsidRDefault="0020222C" w:rsidP="0020222C">
      <w:pPr>
        <w:pStyle w:val="ListParagraph"/>
        <w:numPr>
          <w:ilvl w:val="1"/>
          <w:numId w:val="4"/>
        </w:numPr>
      </w:pPr>
      <w:r>
        <w:t>Can choose texts to suit students’ local tongue</w:t>
      </w:r>
    </w:p>
    <w:p w:rsidR="0020222C" w:rsidRDefault="0020222C" w:rsidP="0020222C">
      <w:pPr>
        <w:pStyle w:val="ListParagraph"/>
      </w:pPr>
    </w:p>
    <w:p w:rsidR="0020222C" w:rsidRDefault="0020222C" w:rsidP="0020222C">
      <w:r>
        <w:t>• Outcome 2</w:t>
      </w:r>
    </w:p>
    <w:p w:rsidR="0020222C" w:rsidRDefault="0020222C" w:rsidP="0020222C">
      <w:pPr>
        <w:pStyle w:val="ListParagraph"/>
        <w:numPr>
          <w:ilvl w:val="0"/>
          <w:numId w:val="4"/>
        </w:numPr>
      </w:pPr>
      <w:r>
        <w:t>Focus on productive skills</w:t>
      </w:r>
    </w:p>
    <w:p w:rsidR="0020222C" w:rsidRDefault="0020222C" w:rsidP="0020222C">
      <w:pPr>
        <w:pStyle w:val="ListParagraph"/>
        <w:numPr>
          <w:ilvl w:val="0"/>
          <w:numId w:val="4"/>
        </w:numPr>
      </w:pPr>
      <w:r>
        <w:t>Outcome 2 allows for a wide range of candidate responses, whereas Outcome 1 much more closed.</w:t>
      </w:r>
    </w:p>
    <w:p w:rsidR="0020222C" w:rsidRDefault="0020222C" w:rsidP="0020222C">
      <w:pPr>
        <w:pStyle w:val="ListParagraph"/>
        <w:numPr>
          <w:ilvl w:val="1"/>
          <w:numId w:val="4"/>
        </w:numPr>
      </w:pPr>
      <w:r>
        <w:t>Poems, short stories, translations all exemplified</w:t>
      </w:r>
    </w:p>
    <w:p w:rsidR="0020222C" w:rsidRDefault="0020222C" w:rsidP="0020222C">
      <w:pPr>
        <w:pStyle w:val="ListParagraph"/>
        <w:numPr>
          <w:ilvl w:val="0"/>
          <w:numId w:val="4"/>
        </w:numPr>
      </w:pPr>
      <w:r>
        <w:t>Students can produce any form of Scots appropriate to them, but it should be internally consistent.</w:t>
      </w:r>
    </w:p>
    <w:p w:rsidR="0020222C" w:rsidRDefault="0020222C" w:rsidP="0020222C"/>
    <w:p w:rsidR="0020222C" w:rsidRDefault="0020222C" w:rsidP="0020222C"/>
    <w:p w:rsidR="0020222C" w:rsidRDefault="0020222C" w:rsidP="0020222C">
      <w:pPr>
        <w:rPr>
          <w:b/>
          <w:sz w:val="28"/>
          <w:szCs w:val="28"/>
        </w:rPr>
      </w:pPr>
      <w:r>
        <w:rPr>
          <w:b/>
          <w:sz w:val="28"/>
          <w:szCs w:val="28"/>
        </w:rPr>
        <w:t>TASK: Identify areas of good practice in Approach to Assessment</w:t>
      </w:r>
    </w:p>
    <w:p w:rsidR="0020222C" w:rsidRDefault="0020222C" w:rsidP="0020222C">
      <w:pPr>
        <w:rPr>
          <w:b/>
          <w:sz w:val="28"/>
          <w:szCs w:val="28"/>
        </w:rPr>
      </w:pPr>
      <w:r>
        <w:rPr>
          <w:b/>
          <w:sz w:val="28"/>
          <w:szCs w:val="28"/>
        </w:rPr>
        <w:t>TASK: Have these candidates met the Outcomes for their Unit?</w:t>
      </w:r>
    </w:p>
    <w:p w:rsidR="0020222C" w:rsidRPr="0091220D" w:rsidRDefault="0020222C" w:rsidP="000C6D2F">
      <w:pPr>
        <w:rPr>
          <w:b/>
          <w:sz w:val="28"/>
          <w:szCs w:val="28"/>
        </w:rPr>
      </w:pPr>
    </w:p>
    <w:sectPr w:rsidR="0020222C" w:rsidRPr="00912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F10"/>
    <w:multiLevelType w:val="hybridMultilevel"/>
    <w:tmpl w:val="66C4EBE8"/>
    <w:lvl w:ilvl="0" w:tplc="FACE5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932E4"/>
    <w:multiLevelType w:val="hybridMultilevel"/>
    <w:tmpl w:val="821847DA"/>
    <w:lvl w:ilvl="0" w:tplc="4B648D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B64A3"/>
    <w:multiLevelType w:val="hybridMultilevel"/>
    <w:tmpl w:val="31E44C7A"/>
    <w:lvl w:ilvl="0" w:tplc="C0FE47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60A61"/>
    <w:multiLevelType w:val="hybridMultilevel"/>
    <w:tmpl w:val="74148E88"/>
    <w:lvl w:ilvl="0" w:tplc="486E20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2F"/>
    <w:rsid w:val="000C6D2F"/>
    <w:rsid w:val="0020222C"/>
    <w:rsid w:val="003D7984"/>
    <w:rsid w:val="00502F90"/>
    <w:rsid w:val="005C06B1"/>
    <w:rsid w:val="0086626C"/>
    <w:rsid w:val="00866A7A"/>
    <w:rsid w:val="008D3E5E"/>
    <w:rsid w:val="00905680"/>
    <w:rsid w:val="0091220D"/>
    <w:rsid w:val="009658EC"/>
    <w:rsid w:val="00A67E77"/>
    <w:rsid w:val="00C45EC4"/>
    <w:rsid w:val="00E67CA8"/>
    <w:rsid w:val="00FA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D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D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Wilson</dc:creator>
  <cp:lastModifiedBy>John Tweedie</cp:lastModifiedBy>
  <cp:revision>2</cp:revision>
  <dcterms:created xsi:type="dcterms:W3CDTF">2015-08-12T13:12:00Z</dcterms:created>
  <dcterms:modified xsi:type="dcterms:W3CDTF">2015-08-12T13:12:00Z</dcterms:modified>
</cp:coreProperties>
</file>